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860EA10" w14:textId="77777777" w:rsidR="00043E55" w:rsidRPr="007D3238" w:rsidRDefault="00043E55" w:rsidP="00F06A68">
      <w:pPr>
        <w:ind w:firstLine="708"/>
        <w:jc w:val="both"/>
        <w:rPr>
          <w:rFonts w:asciiTheme="minorHAnsi" w:hAnsiTheme="minorHAnsi" w:cstheme="minorHAnsi"/>
          <w:sz w:val="21"/>
          <w:szCs w:val="21"/>
        </w:rPr>
      </w:pPr>
    </w:p>
    <w:p w14:paraId="4AFD58EB" w14:textId="54459F1E" w:rsidR="00AD392F" w:rsidRPr="00616F72" w:rsidRDefault="00AD392F" w:rsidP="00AD392F">
      <w:pPr>
        <w:rPr>
          <w:rFonts w:ascii="Verdana" w:hAnsi="Verdana" w:cs="Arial"/>
          <w:sz w:val="22"/>
          <w:szCs w:val="22"/>
        </w:rPr>
      </w:pPr>
      <w:r w:rsidRPr="00616F72">
        <w:rPr>
          <w:rFonts w:ascii="Verdana" w:hAnsi="Verdana" w:cs="Arial"/>
          <w:sz w:val="22"/>
          <w:szCs w:val="22"/>
        </w:rPr>
        <w:t xml:space="preserve">Programma </w:t>
      </w:r>
      <w:r w:rsidR="00871873">
        <w:rPr>
          <w:rFonts w:ascii="Verdana" w:hAnsi="Verdana" w:cs="Arial"/>
          <w:sz w:val="22"/>
          <w:szCs w:val="22"/>
        </w:rPr>
        <w:t>svolto</w:t>
      </w:r>
      <w:r w:rsidRPr="00616F72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Pr="00616F72">
        <w:rPr>
          <w:rFonts w:ascii="Verdana" w:hAnsi="Verdana" w:cs="Arial"/>
          <w:b/>
          <w:bCs/>
          <w:sz w:val="22"/>
          <w:szCs w:val="22"/>
        </w:rPr>
        <w:t>a.s.</w:t>
      </w:r>
      <w:proofErr w:type="spellEnd"/>
      <w:r w:rsidRPr="00616F72">
        <w:rPr>
          <w:rFonts w:ascii="Verdana" w:hAnsi="Verdana" w:cs="Arial"/>
          <w:b/>
          <w:bCs/>
          <w:sz w:val="22"/>
          <w:szCs w:val="22"/>
        </w:rPr>
        <w:t xml:space="preserve"> 202</w:t>
      </w:r>
      <w:r w:rsidR="00B62D30">
        <w:rPr>
          <w:rFonts w:ascii="Verdana" w:hAnsi="Verdana" w:cs="Arial"/>
          <w:b/>
          <w:bCs/>
          <w:sz w:val="22"/>
          <w:szCs w:val="22"/>
        </w:rPr>
        <w:t>5</w:t>
      </w:r>
      <w:r w:rsidRPr="00616F72">
        <w:rPr>
          <w:rFonts w:ascii="Verdana" w:hAnsi="Verdana" w:cs="Arial"/>
          <w:b/>
          <w:bCs/>
          <w:sz w:val="22"/>
          <w:szCs w:val="22"/>
        </w:rPr>
        <w:t>-202</w:t>
      </w:r>
      <w:r w:rsidR="00B62D30">
        <w:rPr>
          <w:rFonts w:ascii="Verdana" w:hAnsi="Verdana" w:cs="Arial"/>
          <w:b/>
          <w:bCs/>
          <w:sz w:val="22"/>
          <w:szCs w:val="22"/>
        </w:rPr>
        <w:t>6</w:t>
      </w:r>
      <w:r w:rsidRPr="00616F72">
        <w:rPr>
          <w:rFonts w:ascii="Verdana" w:hAnsi="Verdana" w:cs="Arial"/>
          <w:sz w:val="22"/>
          <w:szCs w:val="22"/>
        </w:rPr>
        <w:tab/>
      </w:r>
      <w:r w:rsidRPr="00616F72">
        <w:rPr>
          <w:rFonts w:ascii="Verdana" w:hAnsi="Verdana" w:cs="Arial"/>
          <w:sz w:val="22"/>
          <w:szCs w:val="22"/>
        </w:rPr>
        <w:tab/>
      </w:r>
      <w:r w:rsidRPr="00616F72">
        <w:rPr>
          <w:rFonts w:ascii="Verdana" w:hAnsi="Verdana" w:cs="Arial"/>
          <w:b/>
          <w:sz w:val="22"/>
          <w:szCs w:val="22"/>
        </w:rPr>
        <w:tab/>
        <w:t xml:space="preserve">Classe </w:t>
      </w:r>
      <w:r w:rsidR="00E276DD">
        <w:rPr>
          <w:rFonts w:ascii="Verdana" w:hAnsi="Verdana" w:cs="Arial"/>
          <w:b/>
          <w:sz w:val="22"/>
          <w:szCs w:val="22"/>
        </w:rPr>
        <w:t>4E</w:t>
      </w:r>
      <w:r w:rsidR="00B62D30">
        <w:rPr>
          <w:rFonts w:ascii="Verdana" w:hAnsi="Verdana" w:cs="Arial"/>
          <w:b/>
          <w:sz w:val="22"/>
          <w:szCs w:val="22"/>
        </w:rPr>
        <w:t>B</w:t>
      </w:r>
    </w:p>
    <w:p w14:paraId="74490B4E" w14:textId="77777777" w:rsidR="00AD392F" w:rsidRPr="00616F72" w:rsidRDefault="00AD392F" w:rsidP="00AD392F">
      <w:pPr>
        <w:pStyle w:val="Intestazione"/>
        <w:rPr>
          <w:rFonts w:ascii="Verdana" w:hAnsi="Verdana" w:cs="Arial"/>
          <w:sz w:val="22"/>
          <w:szCs w:val="22"/>
        </w:rPr>
      </w:pPr>
    </w:p>
    <w:p w14:paraId="3143AAAB" w14:textId="77777777" w:rsidR="00AD392F" w:rsidRPr="00616F72" w:rsidRDefault="00AD392F" w:rsidP="00AD392F">
      <w:pPr>
        <w:rPr>
          <w:rFonts w:ascii="Verdana" w:hAnsi="Verdana" w:cs="Arial"/>
          <w:sz w:val="22"/>
          <w:szCs w:val="22"/>
        </w:rPr>
      </w:pPr>
      <w:r w:rsidRPr="00616F72">
        <w:rPr>
          <w:rFonts w:ascii="Verdana" w:hAnsi="Verdana" w:cs="Arial"/>
          <w:sz w:val="22"/>
          <w:szCs w:val="22"/>
        </w:rPr>
        <w:t>Materia: lingua francese</w:t>
      </w:r>
    </w:p>
    <w:p w14:paraId="0BF73B5D" w14:textId="77777777" w:rsidR="00AD392F" w:rsidRPr="00616F72" w:rsidRDefault="00AD392F" w:rsidP="00AD392F">
      <w:pPr>
        <w:rPr>
          <w:rFonts w:ascii="Verdana" w:hAnsi="Verdana" w:cs="Arial"/>
          <w:sz w:val="22"/>
          <w:szCs w:val="22"/>
        </w:rPr>
      </w:pPr>
    </w:p>
    <w:p w14:paraId="5A8DEFE5" w14:textId="30EC33DF" w:rsidR="00AD392F" w:rsidRDefault="00AD392F" w:rsidP="00AD392F">
      <w:pPr>
        <w:rPr>
          <w:rFonts w:ascii="Verdana" w:hAnsi="Verdana" w:cs="Arial"/>
          <w:sz w:val="22"/>
          <w:szCs w:val="22"/>
        </w:rPr>
      </w:pPr>
      <w:r w:rsidRPr="00616F72">
        <w:rPr>
          <w:rFonts w:ascii="Verdana" w:hAnsi="Verdana" w:cs="Arial"/>
          <w:sz w:val="22"/>
          <w:szCs w:val="22"/>
        </w:rPr>
        <w:t xml:space="preserve">Prof.ssa: </w:t>
      </w:r>
      <w:r w:rsidR="00B62D30">
        <w:rPr>
          <w:rFonts w:ascii="Verdana" w:hAnsi="Verdana" w:cs="Arial"/>
          <w:sz w:val="22"/>
          <w:szCs w:val="22"/>
        </w:rPr>
        <w:t>France Frau</w:t>
      </w:r>
    </w:p>
    <w:p w14:paraId="2F0A3492" w14:textId="77777777" w:rsidR="0011136D" w:rsidRPr="00616F72" w:rsidRDefault="0011136D" w:rsidP="00AD392F">
      <w:pPr>
        <w:rPr>
          <w:rFonts w:ascii="Verdana" w:hAnsi="Verdana" w:cs="Arial"/>
          <w:sz w:val="22"/>
          <w:szCs w:val="22"/>
        </w:rPr>
      </w:pPr>
    </w:p>
    <w:p w14:paraId="253A29B1" w14:textId="358F8BFF" w:rsidR="00EB118A" w:rsidRPr="00616F72" w:rsidRDefault="00AD392F" w:rsidP="0027730B">
      <w:pPr>
        <w:jc w:val="both"/>
        <w:rPr>
          <w:rFonts w:ascii="Verdana" w:hAnsi="Verdana" w:cs="Helvetica"/>
          <w:color w:val="1C2024"/>
          <w:sz w:val="22"/>
          <w:szCs w:val="22"/>
        </w:rPr>
      </w:pPr>
      <w:r w:rsidRPr="00616F72">
        <w:rPr>
          <w:rFonts w:ascii="Verdana" w:hAnsi="Verdana" w:cs="Helvetica"/>
          <w:color w:val="1C2024"/>
          <w:sz w:val="22"/>
          <w:szCs w:val="22"/>
        </w:rPr>
        <w:t xml:space="preserve">Testi adottati: </w:t>
      </w:r>
      <w:r w:rsidR="0027730B" w:rsidRPr="00616F72">
        <w:rPr>
          <w:rFonts w:ascii="Verdana" w:hAnsi="Verdana" w:cs="Helvetica"/>
          <w:color w:val="1C2024"/>
          <w:sz w:val="22"/>
          <w:szCs w:val="22"/>
        </w:rPr>
        <w:t>Baraldi,</w:t>
      </w:r>
      <w:r w:rsidR="00EB118A" w:rsidRPr="00616F72">
        <w:rPr>
          <w:rFonts w:ascii="Verdana" w:hAnsi="Verdana" w:cs="Helvetica"/>
          <w:color w:val="1C2024"/>
          <w:sz w:val="22"/>
          <w:szCs w:val="22"/>
        </w:rPr>
        <w:t xml:space="preserve"> R</w:t>
      </w:r>
      <w:r w:rsidR="0027730B" w:rsidRPr="00616F72">
        <w:rPr>
          <w:rFonts w:ascii="Verdana" w:hAnsi="Verdana" w:cs="Helvetica"/>
          <w:color w:val="1C2024"/>
          <w:sz w:val="22"/>
          <w:szCs w:val="22"/>
        </w:rPr>
        <w:t xml:space="preserve">uggeri, </w:t>
      </w:r>
      <w:proofErr w:type="spellStart"/>
      <w:r w:rsidR="0027730B" w:rsidRPr="00616F72">
        <w:rPr>
          <w:rFonts w:ascii="Verdana" w:hAnsi="Verdana" w:cs="Helvetica"/>
          <w:color w:val="1C2024"/>
          <w:sz w:val="22"/>
          <w:szCs w:val="22"/>
        </w:rPr>
        <w:t>Vialle</w:t>
      </w:r>
      <w:proofErr w:type="spellEnd"/>
      <w:r w:rsidR="0027730B" w:rsidRPr="00616F72">
        <w:rPr>
          <w:rFonts w:ascii="Verdana" w:hAnsi="Verdana" w:cs="Helvetica"/>
          <w:color w:val="1C2024"/>
          <w:sz w:val="22"/>
          <w:szCs w:val="22"/>
        </w:rPr>
        <w:t xml:space="preserve">, </w:t>
      </w:r>
      <w:proofErr w:type="spellStart"/>
      <w:r w:rsidR="0027730B" w:rsidRPr="0011136D">
        <w:rPr>
          <w:rFonts w:ascii="Verdana" w:hAnsi="Verdana" w:cs="Helvetica"/>
          <w:b/>
          <w:bCs/>
          <w:i/>
          <w:iCs/>
          <w:color w:val="1C2024"/>
          <w:sz w:val="22"/>
          <w:szCs w:val="22"/>
        </w:rPr>
        <w:t>Français</w:t>
      </w:r>
      <w:proofErr w:type="spellEnd"/>
      <w:r w:rsidR="0027730B" w:rsidRPr="0011136D">
        <w:rPr>
          <w:rFonts w:ascii="Verdana" w:hAnsi="Verdana" w:cs="Helvetica"/>
          <w:b/>
          <w:bCs/>
          <w:i/>
          <w:iCs/>
          <w:color w:val="1C2024"/>
          <w:sz w:val="22"/>
          <w:szCs w:val="22"/>
        </w:rPr>
        <w:t xml:space="preserve"> à </w:t>
      </w:r>
      <w:proofErr w:type="spellStart"/>
      <w:r w:rsidR="0027730B" w:rsidRPr="0011136D">
        <w:rPr>
          <w:rFonts w:ascii="Verdana" w:hAnsi="Verdana" w:cs="Helvetica"/>
          <w:b/>
          <w:bCs/>
          <w:i/>
          <w:iCs/>
          <w:color w:val="1C2024"/>
          <w:sz w:val="22"/>
          <w:szCs w:val="22"/>
        </w:rPr>
        <w:t>l’horizon</w:t>
      </w:r>
      <w:proofErr w:type="spellEnd"/>
      <w:r w:rsidR="0027730B" w:rsidRPr="0011136D">
        <w:rPr>
          <w:rFonts w:ascii="Verdana" w:hAnsi="Verdana" w:cs="Helvetica"/>
          <w:b/>
          <w:bCs/>
          <w:color w:val="1C2024"/>
          <w:sz w:val="22"/>
          <w:szCs w:val="22"/>
        </w:rPr>
        <w:t xml:space="preserve"> volume 2</w:t>
      </w:r>
      <w:r w:rsidR="0027730B" w:rsidRPr="00616F72">
        <w:rPr>
          <w:rFonts w:ascii="Verdana" w:hAnsi="Verdana" w:cs="Helvetica"/>
          <w:color w:val="1C2024"/>
          <w:sz w:val="22"/>
          <w:szCs w:val="22"/>
        </w:rPr>
        <w:t>,</w:t>
      </w:r>
      <w:r w:rsidR="00EB118A" w:rsidRPr="00616F72">
        <w:rPr>
          <w:rFonts w:ascii="Verdana" w:hAnsi="Verdana" w:cs="Helvetica"/>
          <w:color w:val="1C2024"/>
          <w:sz w:val="22"/>
          <w:szCs w:val="22"/>
        </w:rPr>
        <w:t xml:space="preserve"> Loescher Editore</w:t>
      </w:r>
    </w:p>
    <w:p w14:paraId="5864E8A2" w14:textId="4D732C16" w:rsidR="001270FA" w:rsidRPr="0011136D" w:rsidRDefault="0094371E" w:rsidP="0011136D">
      <w:pPr>
        <w:jc w:val="both"/>
        <w:rPr>
          <w:rFonts w:ascii="Verdana" w:hAnsi="Verdana" w:cs="Helvetica"/>
          <w:color w:val="1C2024"/>
          <w:sz w:val="22"/>
          <w:szCs w:val="22"/>
        </w:rPr>
      </w:pPr>
      <w:proofErr w:type="spellStart"/>
      <w:r w:rsidRPr="00494306">
        <w:rPr>
          <w:rFonts w:ascii="Verdana" w:hAnsi="Verdana" w:cs="Helvetica"/>
          <w:color w:val="1C2024"/>
          <w:sz w:val="22"/>
          <w:szCs w:val="22"/>
        </w:rPr>
        <w:t>Samira</w:t>
      </w:r>
      <w:proofErr w:type="spellEnd"/>
      <w:r w:rsidRPr="00494306">
        <w:rPr>
          <w:rFonts w:ascii="Verdana" w:hAnsi="Verdana" w:cs="Helvetica"/>
          <w:color w:val="1C2024"/>
          <w:sz w:val="22"/>
          <w:szCs w:val="22"/>
        </w:rPr>
        <w:t xml:space="preserve"> </w:t>
      </w:r>
      <w:proofErr w:type="spellStart"/>
      <w:r w:rsidRPr="00494306">
        <w:rPr>
          <w:rFonts w:ascii="Verdana" w:hAnsi="Verdana" w:cs="Helvetica"/>
          <w:color w:val="1C2024"/>
          <w:sz w:val="22"/>
          <w:szCs w:val="22"/>
        </w:rPr>
        <w:t>Zaouya</w:t>
      </w:r>
      <w:proofErr w:type="spellEnd"/>
      <w:r w:rsidRPr="00494306">
        <w:rPr>
          <w:rFonts w:ascii="Verdana" w:hAnsi="Verdana" w:cs="Helvetica"/>
          <w:color w:val="1C2024"/>
          <w:sz w:val="22"/>
          <w:szCs w:val="22"/>
        </w:rPr>
        <w:t xml:space="preserve">, Cristina Nobile, </w:t>
      </w:r>
      <w:r w:rsidRPr="0011136D">
        <w:rPr>
          <w:rFonts w:ascii="Verdana" w:hAnsi="Verdana" w:cs="Helvetica"/>
          <w:b/>
          <w:bCs/>
          <w:i/>
          <w:iCs/>
          <w:color w:val="1C2024"/>
          <w:sz w:val="22"/>
          <w:szCs w:val="22"/>
        </w:rPr>
        <w:t xml:space="preserve">La </w:t>
      </w:r>
      <w:proofErr w:type="spellStart"/>
      <w:r w:rsidRPr="0011136D">
        <w:rPr>
          <w:rFonts w:ascii="Verdana" w:hAnsi="Verdana" w:cs="Helvetica"/>
          <w:b/>
          <w:bCs/>
          <w:i/>
          <w:iCs/>
          <w:color w:val="1C2024"/>
          <w:sz w:val="22"/>
          <w:szCs w:val="22"/>
        </w:rPr>
        <w:t>grammaire</w:t>
      </w:r>
      <w:proofErr w:type="spellEnd"/>
      <w:r w:rsidRPr="0011136D">
        <w:rPr>
          <w:rFonts w:ascii="Verdana" w:hAnsi="Verdana" w:cs="Helvetica"/>
          <w:b/>
          <w:bCs/>
          <w:i/>
          <w:iCs/>
          <w:color w:val="1C2024"/>
          <w:sz w:val="22"/>
          <w:szCs w:val="22"/>
        </w:rPr>
        <w:t xml:space="preserve"> en </w:t>
      </w:r>
      <w:proofErr w:type="spellStart"/>
      <w:r w:rsidRPr="0011136D">
        <w:rPr>
          <w:rFonts w:ascii="Verdana" w:hAnsi="Verdana" w:cs="Helvetica"/>
          <w:b/>
          <w:bCs/>
          <w:i/>
          <w:iCs/>
          <w:color w:val="1C2024"/>
          <w:sz w:val="22"/>
          <w:szCs w:val="22"/>
        </w:rPr>
        <w:t>capsules</w:t>
      </w:r>
      <w:proofErr w:type="spellEnd"/>
      <w:r w:rsidRPr="00494306">
        <w:rPr>
          <w:rFonts w:ascii="Verdana" w:hAnsi="Verdana" w:cs="Helvetica"/>
          <w:color w:val="1C2024"/>
          <w:sz w:val="22"/>
          <w:szCs w:val="22"/>
        </w:rPr>
        <w:t xml:space="preserve">, </w:t>
      </w:r>
      <w:r w:rsidR="006B414A" w:rsidRPr="00494306">
        <w:rPr>
          <w:rFonts w:ascii="Verdana" w:hAnsi="Verdana" w:cs="Helvetica"/>
          <w:color w:val="1C2024"/>
          <w:sz w:val="22"/>
          <w:szCs w:val="22"/>
        </w:rPr>
        <w:t>Loescher Editore</w:t>
      </w:r>
    </w:p>
    <w:p w14:paraId="79934D98" w14:textId="14ACADB2" w:rsidR="00B62D30" w:rsidRPr="00270AD6" w:rsidRDefault="001270FA" w:rsidP="0027730B">
      <w:pPr>
        <w:jc w:val="both"/>
        <w:rPr>
          <w:rFonts w:ascii="Verdana" w:hAnsi="Verdana" w:cs="Helvetica"/>
          <w:i/>
          <w:color w:val="1C2024"/>
          <w:sz w:val="22"/>
          <w:szCs w:val="22"/>
        </w:rPr>
      </w:pPr>
      <w:r>
        <w:rPr>
          <w:rFonts w:ascii="Verdana" w:hAnsi="Verdana" w:cs="Helvetica"/>
          <w:color w:val="1C2024"/>
          <w:sz w:val="22"/>
          <w:szCs w:val="22"/>
        </w:rPr>
        <w:t xml:space="preserve">Simonetta Doveri, </w:t>
      </w:r>
      <w:proofErr w:type="spellStart"/>
      <w:r>
        <w:rPr>
          <w:rFonts w:ascii="Verdana" w:hAnsi="Verdana" w:cs="Helvetica"/>
          <w:color w:val="1C2024"/>
          <w:sz w:val="22"/>
          <w:szCs w:val="22"/>
        </w:rPr>
        <w:t>Jeannine</w:t>
      </w:r>
      <w:proofErr w:type="spellEnd"/>
      <w:r>
        <w:rPr>
          <w:rFonts w:ascii="Verdana" w:hAnsi="Verdana" w:cs="Helvetica"/>
          <w:color w:val="1C2024"/>
          <w:sz w:val="22"/>
          <w:szCs w:val="22"/>
        </w:rPr>
        <w:t xml:space="preserve"> Regine, Sarah </w:t>
      </w:r>
      <w:proofErr w:type="spellStart"/>
      <w:r>
        <w:rPr>
          <w:rFonts w:ascii="Verdana" w:hAnsi="Verdana" w:cs="Helvetica"/>
          <w:color w:val="1C2024"/>
          <w:sz w:val="22"/>
          <w:szCs w:val="22"/>
        </w:rPr>
        <w:t>Guilmault</w:t>
      </w:r>
      <w:proofErr w:type="spellEnd"/>
      <w:r>
        <w:rPr>
          <w:rFonts w:ascii="Verdana" w:hAnsi="Verdana" w:cs="Helvetica"/>
          <w:color w:val="1C2024"/>
          <w:sz w:val="22"/>
          <w:szCs w:val="22"/>
        </w:rPr>
        <w:t xml:space="preserve"> </w:t>
      </w:r>
      <w:proofErr w:type="spellStart"/>
      <w:r w:rsidR="00B62D30" w:rsidRPr="0011136D">
        <w:rPr>
          <w:rFonts w:ascii="Verdana" w:hAnsi="Verdana" w:cs="Helvetica"/>
          <w:b/>
          <w:bCs/>
          <w:i/>
          <w:color w:val="1C2024"/>
          <w:sz w:val="22"/>
          <w:szCs w:val="22"/>
        </w:rPr>
        <w:t>Découvrir</w:t>
      </w:r>
      <w:proofErr w:type="spellEnd"/>
      <w:r w:rsidR="00270AD6">
        <w:rPr>
          <w:rFonts w:ascii="Verdana" w:hAnsi="Verdana" w:cs="Helvetica"/>
          <w:i/>
          <w:color w:val="1C2024"/>
          <w:sz w:val="22"/>
          <w:szCs w:val="22"/>
        </w:rPr>
        <w:t xml:space="preserve"> Editore </w:t>
      </w:r>
      <w:proofErr w:type="spellStart"/>
      <w:r w:rsidR="00270AD6">
        <w:rPr>
          <w:rFonts w:ascii="Verdana" w:hAnsi="Verdana" w:cs="Helvetica"/>
          <w:i/>
          <w:color w:val="1C2024"/>
          <w:sz w:val="22"/>
          <w:szCs w:val="22"/>
        </w:rPr>
        <w:t>Europass</w:t>
      </w:r>
      <w:proofErr w:type="spellEnd"/>
      <w:r w:rsidR="00270AD6">
        <w:rPr>
          <w:rFonts w:ascii="Verdana" w:hAnsi="Verdana" w:cs="Helvetica"/>
          <w:i/>
          <w:color w:val="1C2024"/>
          <w:sz w:val="22"/>
          <w:szCs w:val="22"/>
        </w:rPr>
        <w:t>.</w:t>
      </w:r>
    </w:p>
    <w:p w14:paraId="2CC100FB" w14:textId="77777777" w:rsidR="00751398" w:rsidRPr="00494306" w:rsidRDefault="00751398" w:rsidP="0027730B">
      <w:pPr>
        <w:jc w:val="both"/>
        <w:rPr>
          <w:rFonts w:ascii="Verdana" w:hAnsi="Verdana" w:cs="Helvetica"/>
          <w:color w:val="1C2024"/>
        </w:rPr>
      </w:pPr>
    </w:p>
    <w:p w14:paraId="72A597A9" w14:textId="77777777" w:rsidR="00964CC4" w:rsidRPr="00675066" w:rsidRDefault="00964CC4" w:rsidP="00B66F5E">
      <w:pPr>
        <w:pStyle w:val="TESTOBASE"/>
        <w:rPr>
          <w:sz w:val="20"/>
          <w:szCs w:val="20"/>
        </w:rPr>
      </w:pPr>
    </w:p>
    <w:p w14:paraId="08869C23" w14:textId="47F4DB5C" w:rsidR="0048236A" w:rsidRPr="005D6AAC" w:rsidRDefault="0011136D" w:rsidP="00B66F5E">
      <w:pPr>
        <w:pStyle w:val="TESTOBASE"/>
        <w:rPr>
          <w:b/>
          <w:bCs/>
          <w:u w:val="single"/>
        </w:rPr>
      </w:pPr>
      <w:proofErr w:type="spellStart"/>
      <w:r w:rsidRPr="005D6AAC">
        <w:rPr>
          <w:b/>
          <w:bCs/>
          <w:u w:val="single"/>
        </w:rPr>
        <w:t>Grammaire</w:t>
      </w:r>
      <w:proofErr w:type="spellEnd"/>
      <w:r w:rsidRPr="005D6AAC">
        <w:rPr>
          <w:b/>
          <w:bCs/>
          <w:u w:val="single"/>
        </w:rPr>
        <w:t xml:space="preserve">: </w:t>
      </w:r>
    </w:p>
    <w:p w14:paraId="2515C89A" w14:textId="77777777" w:rsidR="0011136D" w:rsidRDefault="0011136D" w:rsidP="00B66F5E">
      <w:pPr>
        <w:pStyle w:val="TESTOBASE"/>
      </w:pPr>
    </w:p>
    <w:p w14:paraId="36CEF5B4" w14:textId="60A89E94" w:rsidR="0011136D" w:rsidRPr="001851B2" w:rsidRDefault="0011136D" w:rsidP="0011136D">
      <w:pPr>
        <w:pStyle w:val="TESTOBASE"/>
        <w:numPr>
          <w:ilvl w:val="0"/>
          <w:numId w:val="14"/>
        </w:numPr>
      </w:pPr>
      <w:proofErr w:type="spellStart"/>
      <w:r w:rsidRPr="001851B2">
        <w:t>Participe-présent</w:t>
      </w:r>
      <w:proofErr w:type="spellEnd"/>
    </w:p>
    <w:p w14:paraId="7204EA86" w14:textId="41C3D011" w:rsidR="0011136D" w:rsidRPr="001851B2" w:rsidRDefault="0011136D" w:rsidP="0011136D">
      <w:pPr>
        <w:pStyle w:val="TESTOBASE"/>
        <w:numPr>
          <w:ilvl w:val="0"/>
          <w:numId w:val="14"/>
        </w:numPr>
      </w:pPr>
      <w:proofErr w:type="spellStart"/>
      <w:r w:rsidRPr="001851B2">
        <w:t>Gérondif</w:t>
      </w:r>
      <w:proofErr w:type="spellEnd"/>
    </w:p>
    <w:p w14:paraId="4A62F4F5" w14:textId="071A2AB3" w:rsidR="0011136D" w:rsidRPr="001851B2" w:rsidRDefault="0011136D" w:rsidP="0011136D">
      <w:pPr>
        <w:pStyle w:val="TESTOBASE"/>
        <w:numPr>
          <w:ilvl w:val="0"/>
          <w:numId w:val="14"/>
        </w:numPr>
      </w:pPr>
      <w:proofErr w:type="spellStart"/>
      <w:r w:rsidRPr="001851B2">
        <w:t>Adjectif</w:t>
      </w:r>
      <w:proofErr w:type="spellEnd"/>
      <w:r w:rsidRPr="001851B2">
        <w:t xml:space="preserve"> </w:t>
      </w:r>
      <w:proofErr w:type="spellStart"/>
      <w:r w:rsidRPr="001851B2">
        <w:t>verbal</w:t>
      </w:r>
      <w:proofErr w:type="spellEnd"/>
    </w:p>
    <w:p w14:paraId="4DD902DC" w14:textId="04B035CB" w:rsidR="005D6AAC" w:rsidRPr="001851B2" w:rsidRDefault="0011136D" w:rsidP="001851B2">
      <w:pPr>
        <w:pStyle w:val="TESTOBASE"/>
        <w:numPr>
          <w:ilvl w:val="0"/>
          <w:numId w:val="14"/>
        </w:numPr>
      </w:pPr>
      <w:proofErr w:type="gramStart"/>
      <w:r w:rsidRPr="001851B2">
        <w:t>La forme</w:t>
      </w:r>
      <w:proofErr w:type="gramEnd"/>
      <w:r w:rsidRPr="001851B2">
        <w:t xml:space="preserve"> passive</w:t>
      </w:r>
    </w:p>
    <w:p w14:paraId="4795CB2E" w14:textId="4B20555F" w:rsidR="005D6AAC" w:rsidRPr="001851B2" w:rsidRDefault="005D6AAC" w:rsidP="001851B2">
      <w:pPr>
        <w:pStyle w:val="TESTOBASE"/>
        <w:numPr>
          <w:ilvl w:val="0"/>
          <w:numId w:val="14"/>
        </w:numPr>
      </w:pPr>
      <w:proofErr w:type="spellStart"/>
      <w:r w:rsidRPr="001851B2">
        <w:t>Les</w:t>
      </w:r>
      <w:proofErr w:type="spellEnd"/>
      <w:r w:rsidRPr="001851B2">
        <w:t xml:space="preserve"> </w:t>
      </w:r>
      <w:proofErr w:type="spellStart"/>
      <w:r w:rsidRPr="001851B2">
        <w:t>pronoms</w:t>
      </w:r>
      <w:proofErr w:type="spellEnd"/>
      <w:r w:rsidRPr="001851B2">
        <w:t xml:space="preserve"> </w:t>
      </w:r>
      <w:proofErr w:type="spellStart"/>
      <w:r w:rsidRPr="001851B2">
        <w:t>possessifs</w:t>
      </w:r>
      <w:proofErr w:type="spellEnd"/>
    </w:p>
    <w:p w14:paraId="10338674" w14:textId="3BD1A216" w:rsidR="005D6AAC" w:rsidRPr="001851B2" w:rsidRDefault="005D6AAC" w:rsidP="0011136D">
      <w:pPr>
        <w:pStyle w:val="TESTOBASE"/>
        <w:numPr>
          <w:ilvl w:val="0"/>
          <w:numId w:val="14"/>
        </w:numPr>
        <w:rPr>
          <w:lang w:val="fr-FR"/>
        </w:rPr>
      </w:pPr>
      <w:r w:rsidRPr="001851B2">
        <w:rPr>
          <w:lang w:val="fr-FR"/>
        </w:rPr>
        <w:t>Le passé-simple</w:t>
      </w:r>
    </w:p>
    <w:p w14:paraId="14B0C5D0" w14:textId="77777777" w:rsidR="0011136D" w:rsidRPr="005D6AAC" w:rsidRDefault="0011136D" w:rsidP="00B66F5E">
      <w:pPr>
        <w:pStyle w:val="TESTOBASE"/>
        <w:rPr>
          <w:lang w:val="fr-FR"/>
        </w:rPr>
      </w:pPr>
    </w:p>
    <w:p w14:paraId="39B59166" w14:textId="77777777" w:rsidR="0011136D" w:rsidRPr="005D6AAC" w:rsidRDefault="0011136D" w:rsidP="00B66F5E">
      <w:pPr>
        <w:pStyle w:val="TESTOBASE"/>
        <w:rPr>
          <w:lang w:val="fr-FR"/>
        </w:rPr>
      </w:pPr>
    </w:p>
    <w:p w14:paraId="2AC4C4BD" w14:textId="77777777" w:rsidR="0011136D" w:rsidRPr="005D6AAC" w:rsidRDefault="0011136D" w:rsidP="00B66F5E">
      <w:pPr>
        <w:pStyle w:val="TESTOBASE"/>
        <w:rPr>
          <w:lang w:val="fr-FR"/>
        </w:rPr>
      </w:pPr>
    </w:p>
    <w:p w14:paraId="27062BC2" w14:textId="77777777" w:rsidR="0011136D" w:rsidRPr="005D6AAC" w:rsidRDefault="0011136D" w:rsidP="00B66F5E">
      <w:pPr>
        <w:pStyle w:val="TESTOBASE"/>
        <w:rPr>
          <w:lang w:val="fr-FR"/>
        </w:rPr>
      </w:pPr>
    </w:p>
    <w:p w14:paraId="744989C4" w14:textId="77777777" w:rsidR="0011136D" w:rsidRPr="005D6AAC" w:rsidRDefault="0011136D" w:rsidP="00B66F5E">
      <w:pPr>
        <w:pStyle w:val="TESTOBASE"/>
        <w:rPr>
          <w:lang w:val="fr-FR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71D88" w:rsidRPr="00871873" w14:paraId="2A6A2B61" w14:textId="77777777" w:rsidTr="00E63956">
        <w:tc>
          <w:tcPr>
            <w:tcW w:w="9913" w:type="dxa"/>
          </w:tcPr>
          <w:p w14:paraId="1D071DE7" w14:textId="508FC346" w:rsidR="0011136D" w:rsidRDefault="0011136D" w:rsidP="0011136D">
            <w:pPr>
              <w:pStyle w:val="TESTOBASE"/>
            </w:pPr>
          </w:p>
          <w:p w14:paraId="3512E51C" w14:textId="76588F59" w:rsidR="0011136D" w:rsidRDefault="00871873" w:rsidP="0011136D">
            <w:pPr>
              <w:pStyle w:val="TESTOBASE"/>
            </w:pPr>
            <w:r>
              <w:t>Sono state svolte</w:t>
            </w:r>
            <w:r w:rsidR="0011136D">
              <w:t xml:space="preserve"> le</w:t>
            </w:r>
            <w:r w:rsidR="00A46EF4">
              <w:t xml:space="preserve"> seguenti</w:t>
            </w:r>
            <w:r w:rsidR="0011136D">
              <w:t xml:space="preserve"> unità del testo in adozione, più dettagliatamente:</w:t>
            </w:r>
          </w:p>
          <w:p w14:paraId="1C09AFE0" w14:textId="36433B9B" w:rsidR="00771779" w:rsidRPr="00771779" w:rsidRDefault="00771779" w:rsidP="00771779">
            <w:pPr>
              <w:pStyle w:val="TESTOBASE"/>
              <w:rPr>
                <w:b/>
                <w:bCs/>
                <w:lang w:val="fr-FR"/>
              </w:rPr>
            </w:pPr>
            <w:r w:rsidRPr="00771779">
              <w:rPr>
                <w:b/>
                <w:bCs/>
                <w:lang w:val="fr-FR"/>
              </w:rPr>
              <w:t>L</w:t>
            </w:r>
            <w:r>
              <w:rPr>
                <w:b/>
                <w:bCs/>
                <w:lang w:val="fr-FR"/>
              </w:rPr>
              <w:t>A SOCIETE</w:t>
            </w:r>
          </w:p>
          <w:p w14:paraId="18BC5957" w14:textId="79D2EE8D" w:rsidR="00771779" w:rsidRPr="00771779" w:rsidRDefault="00771779" w:rsidP="00771779">
            <w:pPr>
              <w:pStyle w:val="TESTOBASE"/>
              <w:numPr>
                <w:ilvl w:val="0"/>
                <w:numId w:val="14"/>
              </w:numPr>
              <w:rPr>
                <w:b/>
                <w:bCs/>
                <w:lang w:val="fr-FR"/>
              </w:rPr>
            </w:pPr>
            <w:r w:rsidRPr="00771779">
              <w:rPr>
                <w:b/>
                <w:bCs/>
                <w:lang w:val="fr-FR"/>
              </w:rPr>
              <w:t>La laïcité</w:t>
            </w:r>
          </w:p>
          <w:p w14:paraId="1F31FB25" w14:textId="4C5287B8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Un État laïque ● Qu’est-ce que cela signifie </w:t>
            </w:r>
          </w:p>
          <w:p w14:paraId="0DCEEAA2" w14:textId="467378DC" w:rsidR="00771779" w:rsidRDefault="00771779" w:rsidP="00771779">
            <w:pPr>
              <w:pStyle w:val="TESTOBASE"/>
              <w:numPr>
                <w:ilvl w:val="0"/>
                <w:numId w:val="14"/>
              </w:numPr>
              <w:rPr>
                <w:b/>
                <w:bCs/>
                <w:lang w:val="fr-FR"/>
              </w:rPr>
            </w:pPr>
            <w:r w:rsidRPr="00771779">
              <w:rPr>
                <w:b/>
                <w:bCs/>
                <w:lang w:val="fr-FR"/>
              </w:rPr>
              <w:t>Le système scolaire</w:t>
            </w:r>
            <w:r w:rsidRPr="00771779">
              <w:rPr>
                <w:lang w:val="fr-FR"/>
              </w:rPr>
              <w:t xml:space="preserve"> </w:t>
            </w:r>
            <w:r w:rsidRPr="00771779">
              <w:rPr>
                <w:b/>
                <w:bCs/>
                <w:lang w:val="fr-FR"/>
              </w:rPr>
              <w:t>français</w:t>
            </w:r>
          </w:p>
          <w:p w14:paraId="16119D36" w14:textId="77777777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L’enseignement primaire </w:t>
            </w:r>
          </w:p>
          <w:p w14:paraId="7FAE4C30" w14:textId="3D2925CE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>L’enseignement secondaire</w:t>
            </w:r>
          </w:p>
          <w:p w14:paraId="0AB1346B" w14:textId="152D7297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>L’enseignement supérieur</w:t>
            </w:r>
          </w:p>
          <w:p w14:paraId="5B297681" w14:textId="77777777" w:rsidR="00771779" w:rsidRPr="00771779" w:rsidRDefault="00771779" w:rsidP="00771779">
            <w:pPr>
              <w:pStyle w:val="TESTOBASE"/>
              <w:numPr>
                <w:ilvl w:val="0"/>
                <w:numId w:val="14"/>
              </w:numPr>
              <w:rPr>
                <w:lang w:val="fr-FR"/>
              </w:rPr>
            </w:pPr>
            <w:r w:rsidRPr="00771779">
              <w:rPr>
                <w:b/>
                <w:bCs/>
                <w:lang w:val="fr-FR"/>
              </w:rPr>
              <w:t>Les langages des jeunes</w:t>
            </w:r>
          </w:p>
          <w:p w14:paraId="63854BDA" w14:textId="6EB02CFF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 langage comme appartenance </w:t>
            </w:r>
          </w:p>
          <w:p w14:paraId="41DD0B15" w14:textId="607B17CE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 verlan et les autres </w:t>
            </w:r>
          </w:p>
          <w:p w14:paraId="0640DA52" w14:textId="3F0269A1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De la réforme...au </w:t>
            </w:r>
            <w:r w:rsidR="006B2A9B" w:rsidRPr="00771779">
              <w:rPr>
                <w:lang w:val="fr-FR"/>
              </w:rPr>
              <w:t>langage inclusif</w:t>
            </w:r>
            <w:r w:rsidRPr="00771779">
              <w:rPr>
                <w:lang w:val="fr-FR"/>
              </w:rPr>
              <w:t xml:space="preserve"> </w:t>
            </w:r>
          </w:p>
          <w:p w14:paraId="73C097B5" w14:textId="77777777" w:rsidR="00771779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 L’usage est-il facile ?</w:t>
            </w:r>
          </w:p>
          <w:p w14:paraId="0CF010FE" w14:textId="77777777" w:rsidR="00771779" w:rsidRDefault="00771779" w:rsidP="00771779">
            <w:pPr>
              <w:pStyle w:val="TESTOBASE"/>
              <w:numPr>
                <w:ilvl w:val="0"/>
                <w:numId w:val="14"/>
              </w:numPr>
              <w:rPr>
                <w:lang w:val="fr-FR"/>
              </w:rPr>
            </w:pPr>
            <w:r w:rsidRPr="00771779">
              <w:rPr>
                <w:b/>
                <w:bCs/>
                <w:lang w:val="fr-FR"/>
              </w:rPr>
              <w:t>Le monde du travail</w:t>
            </w:r>
          </w:p>
          <w:p w14:paraId="3A15AAE7" w14:textId="412C6331" w:rsidR="00F4268E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La politique pour l’emploi  </w:t>
            </w:r>
          </w:p>
          <w:p w14:paraId="76E155C8" w14:textId="0BF0EC7C" w:rsidR="00F4268E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 temps de travail </w:t>
            </w:r>
          </w:p>
          <w:p w14:paraId="796611BC" w14:textId="34AD06EC" w:rsidR="00F4268E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Les différentes typologies de contrats </w:t>
            </w:r>
          </w:p>
          <w:p w14:paraId="6D031B36" w14:textId="6CEF5636" w:rsidR="00F4268E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 chômage </w:t>
            </w:r>
          </w:p>
          <w:p w14:paraId="68FF5FFF" w14:textId="7644B5C6" w:rsidR="00FB5311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lastRenderedPageBreak/>
              <w:t xml:space="preserve">La parité professionnelle </w:t>
            </w:r>
          </w:p>
          <w:p w14:paraId="6CF27281" w14:textId="44FE53F5" w:rsidR="00FB5311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Les jeunes et l’emploi </w:t>
            </w:r>
          </w:p>
          <w:p w14:paraId="4B7D65E1" w14:textId="6BE7AE8D" w:rsidR="00FB5311" w:rsidRDefault="00771779" w:rsidP="00771779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>Les jeunes face à la crise</w:t>
            </w:r>
          </w:p>
          <w:p w14:paraId="1B115CFD" w14:textId="77777777" w:rsidR="00FB5311" w:rsidRDefault="00FB5311" w:rsidP="00771779">
            <w:pPr>
              <w:pStyle w:val="TESTOBASE"/>
              <w:rPr>
                <w:lang w:val="fr-FR"/>
              </w:rPr>
            </w:pPr>
          </w:p>
          <w:p w14:paraId="3E3B92E4" w14:textId="77777777" w:rsidR="00FB5311" w:rsidRDefault="00771779" w:rsidP="00FB5311">
            <w:pPr>
              <w:pStyle w:val="TESTOBASE"/>
              <w:rPr>
                <w:b/>
                <w:bCs/>
                <w:lang w:val="fr-FR"/>
              </w:rPr>
            </w:pPr>
            <w:r w:rsidRPr="00771779">
              <w:rPr>
                <w:b/>
                <w:bCs/>
                <w:lang w:val="fr-FR"/>
              </w:rPr>
              <w:t>Les transformations de la société</w:t>
            </w:r>
          </w:p>
          <w:p w14:paraId="4F82F202" w14:textId="198B132E" w:rsidR="00FB5311" w:rsidRDefault="00FB5311" w:rsidP="00FB5311">
            <w:pPr>
              <w:pStyle w:val="TESTOBASE"/>
              <w:rPr>
                <w:lang w:val="fr-FR"/>
              </w:rPr>
            </w:pPr>
            <w:r w:rsidRPr="00FB5311">
              <w:rPr>
                <w:lang w:val="fr-FR"/>
              </w:rPr>
              <w:t>La</w:t>
            </w:r>
            <w:r w:rsidR="00771779" w:rsidRPr="00771779">
              <w:rPr>
                <w:lang w:val="fr-FR"/>
              </w:rPr>
              <w:t xml:space="preserve"> femme et le travail </w:t>
            </w:r>
          </w:p>
          <w:p w14:paraId="0CF8A5FA" w14:textId="411DD011" w:rsidR="00FB5311" w:rsidRDefault="00771779" w:rsidP="00FB5311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La famille </w:t>
            </w:r>
          </w:p>
          <w:p w14:paraId="4CEDE962" w14:textId="2FC3FFFB" w:rsidR="00FB5311" w:rsidRDefault="00771779" w:rsidP="00FB5311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 divorce  </w:t>
            </w:r>
          </w:p>
          <w:p w14:paraId="6B3A4E42" w14:textId="0D4017EE" w:rsidR="00FB5311" w:rsidRDefault="00771779" w:rsidP="00FB5311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Les droits des enfants  </w:t>
            </w:r>
          </w:p>
          <w:p w14:paraId="43F366FB" w14:textId="6EE2AD78" w:rsidR="00FB5311" w:rsidRDefault="00771779" w:rsidP="00FB5311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L’égalité des sexes est-elle une réalité ? ● </w:t>
            </w:r>
          </w:p>
          <w:p w14:paraId="002898B5" w14:textId="0B5BA81E" w:rsidR="00FB5311" w:rsidRDefault="00771779" w:rsidP="00FB5311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>Que dit la loi ? Où en sommes-nous ?</w:t>
            </w:r>
          </w:p>
          <w:p w14:paraId="624B1408" w14:textId="77777777" w:rsidR="00FB5311" w:rsidRDefault="00FB5311" w:rsidP="00FB5311">
            <w:pPr>
              <w:pStyle w:val="TESTOBASE"/>
              <w:rPr>
                <w:lang w:val="fr-FR"/>
              </w:rPr>
            </w:pPr>
            <w:r>
              <w:rPr>
                <w:lang w:val="fr-FR"/>
              </w:rPr>
              <w:t>L</w:t>
            </w:r>
            <w:r w:rsidR="00771779" w:rsidRPr="00771779">
              <w:rPr>
                <w:lang w:val="fr-FR"/>
              </w:rPr>
              <w:t>’égalité des époux</w:t>
            </w:r>
          </w:p>
          <w:p w14:paraId="10CD26FF" w14:textId="77777777" w:rsidR="00FB5311" w:rsidRDefault="00771779" w:rsidP="00FB5311">
            <w:pPr>
              <w:pStyle w:val="TESTOBASE"/>
              <w:rPr>
                <w:lang w:val="fr-FR"/>
              </w:rPr>
            </w:pPr>
            <w:r w:rsidRPr="00771779">
              <w:rPr>
                <w:lang w:val="fr-FR"/>
              </w:rPr>
              <w:t xml:space="preserve">Le Pacte Civil de Solidarité (PACS) ● </w:t>
            </w:r>
          </w:p>
          <w:p w14:paraId="4E6AAEAB" w14:textId="77777777" w:rsidR="00B2047B" w:rsidRDefault="00B2047B" w:rsidP="00FB5311">
            <w:pPr>
              <w:pStyle w:val="TESTOBASE"/>
              <w:rPr>
                <w:lang w:val="fr-FR"/>
              </w:rPr>
            </w:pPr>
          </w:p>
          <w:p w14:paraId="28505EC0" w14:textId="09D61DD7" w:rsidR="00771779" w:rsidRPr="00603401" w:rsidRDefault="00603401" w:rsidP="0011136D">
            <w:pPr>
              <w:pStyle w:val="TESTOBASE"/>
              <w:rPr>
                <w:b/>
                <w:bCs/>
                <w:lang w:val="fr-FR"/>
              </w:rPr>
            </w:pPr>
            <w:r w:rsidRPr="00603401">
              <w:rPr>
                <w:b/>
                <w:bCs/>
                <w:lang w:val="fr-FR"/>
              </w:rPr>
              <w:t>LITTERATURE :</w:t>
            </w:r>
          </w:p>
          <w:p w14:paraId="262A6959" w14:textId="6F4B506B" w:rsidR="00603401" w:rsidRDefault="00603401" w:rsidP="00871873">
            <w:pPr>
              <w:pStyle w:val="TESTOBASE"/>
              <w:rPr>
                <w:lang w:val="fr-FR"/>
              </w:rPr>
            </w:pPr>
          </w:p>
          <w:p w14:paraId="3AEF2125" w14:textId="684ABF08" w:rsidR="00603401" w:rsidRDefault="00603401" w:rsidP="00871873">
            <w:pPr>
              <w:pStyle w:val="TESTOBASE"/>
              <w:numPr>
                <w:ilvl w:val="0"/>
                <w:numId w:val="14"/>
              </w:numPr>
              <w:rPr>
                <w:lang w:val="fr-FR"/>
              </w:rPr>
            </w:pPr>
            <w:r w:rsidRPr="00603401">
              <w:rPr>
                <w:b/>
                <w:bCs/>
                <w:lang w:val="fr-FR"/>
              </w:rPr>
              <w:t>Montesquieu </w:t>
            </w:r>
            <w:r>
              <w:rPr>
                <w:lang w:val="fr-FR"/>
              </w:rPr>
              <w:t xml:space="preserve">: </w:t>
            </w:r>
            <w:r w:rsidR="00871873">
              <w:rPr>
                <w:lang w:val="fr-FR"/>
              </w:rPr>
              <w:t>Texte « Les caprices de la mode</w:t>
            </w:r>
            <w:r w:rsidR="001851B2">
              <w:rPr>
                <w:lang w:val="fr-FR"/>
              </w:rPr>
              <w:t xml:space="preserve"> » Lettres</w:t>
            </w:r>
            <w:r w:rsidRPr="00603401">
              <w:rPr>
                <w:lang w:val="fr-FR"/>
              </w:rPr>
              <w:t xml:space="preserve"> persanes</w:t>
            </w:r>
          </w:p>
          <w:p w14:paraId="0F9E7D55" w14:textId="77CD6889" w:rsidR="001851B2" w:rsidRPr="00871873" w:rsidRDefault="001851B2" w:rsidP="00871873">
            <w:pPr>
              <w:pStyle w:val="TESTOBASE"/>
              <w:numPr>
                <w:ilvl w:val="0"/>
                <w:numId w:val="14"/>
              </w:numPr>
              <w:rPr>
                <w:lang w:val="fr-FR"/>
              </w:rPr>
            </w:pPr>
            <w:r>
              <w:rPr>
                <w:b/>
                <w:bCs/>
                <w:lang w:val="fr-FR"/>
              </w:rPr>
              <w:t>Dumas </w:t>
            </w:r>
            <w:r w:rsidRPr="001851B2">
              <w:rPr>
                <w:lang w:val="fr-FR"/>
              </w:rPr>
              <w:t>:</w:t>
            </w:r>
            <w:r>
              <w:rPr>
                <w:lang w:val="fr-FR"/>
              </w:rPr>
              <w:t xml:space="preserve"> Le Conte de Montecristo (préparation au spectacle </w:t>
            </w:r>
            <w:proofErr w:type="spellStart"/>
            <w:r>
              <w:rPr>
                <w:lang w:val="fr-FR"/>
              </w:rPr>
              <w:t>théatral</w:t>
            </w:r>
            <w:proofErr w:type="spellEnd"/>
            <w:r>
              <w:rPr>
                <w:lang w:val="fr-FR"/>
              </w:rPr>
              <w:t>)</w:t>
            </w:r>
          </w:p>
          <w:p w14:paraId="65057EBF" w14:textId="55D07CA4" w:rsidR="00603401" w:rsidRDefault="00603401" w:rsidP="00871873">
            <w:pPr>
              <w:pStyle w:val="TESTOBASE"/>
              <w:ind w:left="360"/>
              <w:rPr>
                <w:lang w:val="fr-FR"/>
              </w:rPr>
            </w:pPr>
          </w:p>
          <w:p w14:paraId="50867D5D" w14:textId="7E2C3541" w:rsidR="00603401" w:rsidRPr="001851B2" w:rsidRDefault="001851B2" w:rsidP="00871873">
            <w:pPr>
              <w:pStyle w:val="TESTOBASE"/>
              <w:rPr>
                <w:b/>
                <w:bCs/>
                <w:lang w:val="fr-FR"/>
              </w:rPr>
            </w:pPr>
            <w:r w:rsidRPr="001851B2">
              <w:rPr>
                <w:b/>
                <w:bCs/>
                <w:lang w:val="fr-FR"/>
              </w:rPr>
              <w:t>FILMS EN VERSION ORIGINALE :</w:t>
            </w:r>
          </w:p>
          <w:p w14:paraId="16C554D3" w14:textId="77777777" w:rsidR="001851B2" w:rsidRDefault="001851B2" w:rsidP="00871873">
            <w:pPr>
              <w:pStyle w:val="TESTOBASE"/>
              <w:rPr>
                <w:lang w:val="fr-FR"/>
              </w:rPr>
            </w:pPr>
          </w:p>
          <w:p w14:paraId="4BCE9033" w14:textId="12382771" w:rsidR="001851B2" w:rsidRDefault="001851B2" w:rsidP="001851B2">
            <w:pPr>
              <w:pStyle w:val="TESTOBASE"/>
              <w:numPr>
                <w:ilvl w:val="0"/>
                <w:numId w:val="14"/>
              </w:numPr>
              <w:rPr>
                <w:lang w:val="fr-FR"/>
              </w:rPr>
            </w:pPr>
            <w:r>
              <w:rPr>
                <w:lang w:val="fr-FR"/>
              </w:rPr>
              <w:t>La tresse</w:t>
            </w:r>
          </w:p>
          <w:p w14:paraId="38597421" w14:textId="43D5BDED" w:rsidR="001851B2" w:rsidRDefault="001851B2" w:rsidP="001851B2">
            <w:pPr>
              <w:pStyle w:val="TESTOBASE"/>
              <w:numPr>
                <w:ilvl w:val="0"/>
                <w:numId w:val="14"/>
              </w:numPr>
              <w:rPr>
                <w:lang w:val="fr-FR"/>
              </w:rPr>
            </w:pPr>
            <w:r>
              <w:rPr>
                <w:lang w:val="fr-FR"/>
              </w:rPr>
              <w:t>Simone, le voyage d’un siècle</w:t>
            </w:r>
          </w:p>
          <w:p w14:paraId="79E4085B" w14:textId="3C219467" w:rsidR="00CE3644" w:rsidRDefault="00CE3644" w:rsidP="00CE3644">
            <w:pPr>
              <w:pStyle w:val="TESTOBASE"/>
              <w:rPr>
                <w:lang w:val="fr-FR"/>
              </w:rPr>
            </w:pPr>
          </w:p>
          <w:p w14:paraId="24D541BB" w14:textId="7590FA83" w:rsidR="00CE3644" w:rsidRDefault="00CE3644" w:rsidP="00CE3644">
            <w:pPr>
              <w:pStyle w:val="TESTOBASE"/>
              <w:rPr>
                <w:lang w:val="fr-FR"/>
              </w:rPr>
            </w:pPr>
            <w:r w:rsidRPr="00CE3644">
              <w:rPr>
                <w:b/>
                <w:lang w:val="fr-FR"/>
              </w:rPr>
              <w:t>SPECTACLE</w:t>
            </w:r>
            <w:r w:rsidR="003C14AA">
              <w:rPr>
                <w:b/>
                <w:lang w:val="fr-FR"/>
              </w:rPr>
              <w:t xml:space="preserve"> (+ préparartion)</w:t>
            </w:r>
            <w:bookmarkStart w:id="0" w:name="_GoBack"/>
            <w:bookmarkEnd w:id="0"/>
          </w:p>
          <w:p w14:paraId="6F470B4E" w14:textId="1F3BF5EB" w:rsidR="00CE3644" w:rsidRDefault="00CE3644" w:rsidP="00CE3644">
            <w:pPr>
              <w:pStyle w:val="TESTOBASE"/>
              <w:numPr>
                <w:ilvl w:val="0"/>
                <w:numId w:val="14"/>
              </w:numPr>
              <w:rPr>
                <w:lang w:val="fr-FR"/>
              </w:rPr>
            </w:pPr>
            <w:r>
              <w:rPr>
                <w:lang w:val="fr-FR"/>
              </w:rPr>
              <w:t>Le Comte de Montecristo</w:t>
            </w:r>
          </w:p>
          <w:p w14:paraId="49F2862A" w14:textId="77777777" w:rsidR="00603401" w:rsidRDefault="00603401" w:rsidP="0011136D">
            <w:pPr>
              <w:pStyle w:val="TESTOBASE"/>
              <w:rPr>
                <w:lang w:val="fr-FR"/>
              </w:rPr>
            </w:pPr>
          </w:p>
          <w:p w14:paraId="5F4972D7" w14:textId="77777777" w:rsidR="00603401" w:rsidRDefault="00603401" w:rsidP="0011136D">
            <w:pPr>
              <w:pStyle w:val="TESTOBASE"/>
              <w:rPr>
                <w:lang w:val="fr-FR"/>
              </w:rPr>
            </w:pPr>
          </w:p>
          <w:p w14:paraId="4260CACB" w14:textId="77777777" w:rsidR="00603401" w:rsidRPr="00771779" w:rsidRDefault="00603401" w:rsidP="0011136D">
            <w:pPr>
              <w:pStyle w:val="TESTOBASE"/>
              <w:rPr>
                <w:lang w:val="fr-FR"/>
              </w:rPr>
            </w:pPr>
          </w:p>
          <w:p w14:paraId="18770E3E" w14:textId="175C737E" w:rsidR="00471D88" w:rsidRPr="00771779" w:rsidRDefault="00471D88" w:rsidP="00471D88">
            <w:pPr>
              <w:pStyle w:val="TESTOBASE"/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24915F64" w14:textId="77777777" w:rsidR="006216C6" w:rsidRPr="00771779" w:rsidRDefault="006216C6" w:rsidP="00B66F5E">
      <w:pPr>
        <w:pStyle w:val="TESTOBASE"/>
        <w:rPr>
          <w:lang w:val="fr-FR"/>
        </w:rPr>
      </w:pPr>
    </w:p>
    <w:p w14:paraId="416F6957" w14:textId="54B2A551" w:rsidR="00167C21" w:rsidRPr="001851B2" w:rsidRDefault="00167C21" w:rsidP="00BF42E9">
      <w:pPr>
        <w:jc w:val="both"/>
        <w:rPr>
          <w:rFonts w:ascii="Verdana" w:hAnsi="Verdana"/>
          <w:sz w:val="22"/>
          <w:szCs w:val="22"/>
          <w:lang w:val="fr-FR"/>
        </w:rPr>
      </w:pPr>
    </w:p>
    <w:p w14:paraId="40B4CBED" w14:textId="0718C6FC" w:rsidR="00167C21" w:rsidRPr="001A05EB" w:rsidRDefault="00167C21" w:rsidP="00BF42E9">
      <w:pPr>
        <w:jc w:val="both"/>
        <w:rPr>
          <w:rFonts w:ascii="Verdana" w:hAnsi="Verdana" w:cs="MyriadPro-Light"/>
          <w:color w:val="000000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Monticello Brianza, </w:t>
      </w:r>
      <w:r w:rsidR="008D7BA1">
        <w:rPr>
          <w:rFonts w:ascii="Verdana" w:hAnsi="Verdana"/>
          <w:sz w:val="22"/>
          <w:szCs w:val="22"/>
        </w:rPr>
        <w:t>30</w:t>
      </w:r>
      <w:r>
        <w:rPr>
          <w:rFonts w:ascii="Verdana" w:hAnsi="Verdana"/>
          <w:sz w:val="22"/>
          <w:szCs w:val="22"/>
        </w:rPr>
        <w:t>.1</w:t>
      </w:r>
      <w:r w:rsidR="008D7BA1">
        <w:rPr>
          <w:rFonts w:ascii="Verdana" w:hAnsi="Verdana"/>
          <w:sz w:val="22"/>
          <w:szCs w:val="22"/>
        </w:rPr>
        <w:t>0</w:t>
      </w:r>
      <w:r>
        <w:rPr>
          <w:rFonts w:ascii="Verdana" w:hAnsi="Verdana"/>
          <w:sz w:val="22"/>
          <w:szCs w:val="22"/>
        </w:rPr>
        <w:t>.202</w:t>
      </w:r>
      <w:r w:rsidR="00871873">
        <w:rPr>
          <w:rFonts w:ascii="Verdana" w:hAnsi="Verdana"/>
          <w:sz w:val="22"/>
          <w:szCs w:val="22"/>
        </w:rPr>
        <w:t>6</w:t>
      </w:r>
      <w:r>
        <w:rPr>
          <w:rFonts w:ascii="Verdana" w:hAnsi="Verdana"/>
          <w:sz w:val="22"/>
          <w:szCs w:val="22"/>
        </w:rPr>
        <w:t xml:space="preserve">                               </w:t>
      </w:r>
      <w:r w:rsidR="0024533F">
        <w:rPr>
          <w:rFonts w:ascii="Verdana" w:hAnsi="Verdana"/>
          <w:i/>
          <w:iCs/>
          <w:sz w:val="22"/>
          <w:szCs w:val="22"/>
        </w:rPr>
        <w:t>France Frau</w:t>
      </w:r>
    </w:p>
    <w:sectPr w:rsidR="00167C21" w:rsidRPr="001A05EB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40920" w14:textId="77777777" w:rsidR="006B0E94" w:rsidRDefault="006B0E94">
      <w:r>
        <w:separator/>
      </w:r>
    </w:p>
  </w:endnote>
  <w:endnote w:type="continuationSeparator" w:id="0">
    <w:p w14:paraId="1952B43B" w14:textId="77777777" w:rsidR="006B0E94" w:rsidRDefault="006B0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zoSans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Greta Sans Std Reg">
    <w:altName w:val="Times New Roman"/>
    <w:panose1 w:val="00000000000000000000"/>
    <w:charset w:val="4D"/>
    <w:family w:val="auto"/>
    <w:notTrueType/>
    <w:pitch w:val="variable"/>
    <w:sig w:usb0="00000001" w:usb1="5001E47B" w:usb2="00000000" w:usb3="00000000" w:csb0="0000009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reta Sans Std Bld">
    <w:altName w:val="Times New Roman"/>
    <w:panose1 w:val="00000000000000000000"/>
    <w:charset w:val="4D"/>
    <w:family w:val="auto"/>
    <w:notTrueType/>
    <w:pitch w:val="variable"/>
    <w:sig w:usb0="00000001" w:usb1="5001E47B" w:usb2="00000000" w:usb3="00000000" w:csb0="0000009B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EB3010">
      <w:rPr>
        <w:rFonts w:ascii="Calibri" w:hAnsi="Calibri" w:cs="Calibri"/>
        <w:sz w:val="18"/>
        <w:szCs w:val="20"/>
      </w:rPr>
      <w:t>Mod</w:t>
    </w:r>
    <w:proofErr w:type="spellEnd"/>
    <w:r w:rsidR="00EB3010">
      <w:rPr>
        <w:rFonts w:ascii="Calibri" w:hAnsi="Calibri" w:cs="Calibri"/>
        <w:sz w:val="18"/>
        <w:szCs w:val="20"/>
      </w:rPr>
      <w:t xml:space="preserve">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822632">
      <w:rPr>
        <w:rFonts w:ascii="Calibri" w:hAnsi="Calibri"/>
        <w:sz w:val="18"/>
        <w:szCs w:val="20"/>
      </w:rPr>
      <w:t>Mod</w:t>
    </w:r>
    <w:proofErr w:type="spellEnd"/>
    <w:r w:rsidR="00822632">
      <w:rPr>
        <w:rFonts w:ascii="Calibri" w:hAnsi="Calibri"/>
        <w:sz w:val="18"/>
        <w:szCs w:val="20"/>
      </w:rPr>
      <w:t xml:space="preserve">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65135" w14:textId="77777777" w:rsidR="006B0E94" w:rsidRDefault="006B0E94">
      <w:r>
        <w:separator/>
      </w:r>
    </w:p>
  </w:footnote>
  <w:footnote w:type="continuationSeparator" w:id="0">
    <w:p w14:paraId="44BD431D" w14:textId="77777777" w:rsidR="006B0E94" w:rsidRDefault="006B0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pt;height:6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F28C5"/>
    <w:multiLevelType w:val="hybridMultilevel"/>
    <w:tmpl w:val="15D6283A"/>
    <w:lvl w:ilvl="0" w:tplc="CD9ED822">
      <w:numFmt w:val="bullet"/>
      <w:lvlText w:val="-"/>
      <w:lvlJc w:val="left"/>
      <w:pPr>
        <w:ind w:left="720" w:hanging="360"/>
      </w:pPr>
      <w:rPr>
        <w:rFonts w:ascii="Verdana" w:eastAsia="Calibri" w:hAnsi="Verdana" w:cs="MyriadPro-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5"/>
  </w:num>
  <w:num w:numId="5">
    <w:abstractNumId w:val="10"/>
  </w:num>
  <w:num w:numId="6">
    <w:abstractNumId w:val="12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273B4"/>
    <w:rsid w:val="00043E55"/>
    <w:rsid w:val="00084649"/>
    <w:rsid w:val="00096991"/>
    <w:rsid w:val="000A07CC"/>
    <w:rsid w:val="000B1694"/>
    <w:rsid w:val="000B1E18"/>
    <w:rsid w:val="000C16C8"/>
    <w:rsid w:val="000E74E6"/>
    <w:rsid w:val="000F0F4A"/>
    <w:rsid w:val="000F18EA"/>
    <w:rsid w:val="000F1A0F"/>
    <w:rsid w:val="00103600"/>
    <w:rsid w:val="0011136D"/>
    <w:rsid w:val="00117C57"/>
    <w:rsid w:val="00124EC8"/>
    <w:rsid w:val="001270FA"/>
    <w:rsid w:val="0014072B"/>
    <w:rsid w:val="00145C6A"/>
    <w:rsid w:val="00162174"/>
    <w:rsid w:val="001624A2"/>
    <w:rsid w:val="00167C21"/>
    <w:rsid w:val="001851B2"/>
    <w:rsid w:val="001864EC"/>
    <w:rsid w:val="001A05EB"/>
    <w:rsid w:val="001A7004"/>
    <w:rsid w:val="001B5902"/>
    <w:rsid w:val="001D5D23"/>
    <w:rsid w:val="002319D7"/>
    <w:rsid w:val="00234017"/>
    <w:rsid w:val="0024533F"/>
    <w:rsid w:val="002531FA"/>
    <w:rsid w:val="00253346"/>
    <w:rsid w:val="00265AEC"/>
    <w:rsid w:val="00265BB1"/>
    <w:rsid w:val="00270AD6"/>
    <w:rsid w:val="0027582E"/>
    <w:rsid w:val="0027730B"/>
    <w:rsid w:val="00280CD2"/>
    <w:rsid w:val="002C039E"/>
    <w:rsid w:val="002C2A01"/>
    <w:rsid w:val="002C436B"/>
    <w:rsid w:val="003173B9"/>
    <w:rsid w:val="0033212E"/>
    <w:rsid w:val="0033482D"/>
    <w:rsid w:val="0035275C"/>
    <w:rsid w:val="00352A47"/>
    <w:rsid w:val="00364A43"/>
    <w:rsid w:val="00365050"/>
    <w:rsid w:val="003727E6"/>
    <w:rsid w:val="00374293"/>
    <w:rsid w:val="003A0B81"/>
    <w:rsid w:val="003C14AA"/>
    <w:rsid w:val="003C6240"/>
    <w:rsid w:val="003F6857"/>
    <w:rsid w:val="00422026"/>
    <w:rsid w:val="00454D95"/>
    <w:rsid w:val="00457A39"/>
    <w:rsid w:val="00471D88"/>
    <w:rsid w:val="0048236A"/>
    <w:rsid w:val="00494306"/>
    <w:rsid w:val="004A46D8"/>
    <w:rsid w:val="004C4EEA"/>
    <w:rsid w:val="004C7696"/>
    <w:rsid w:val="004D6885"/>
    <w:rsid w:val="004D7D6E"/>
    <w:rsid w:val="004E1C20"/>
    <w:rsid w:val="004F1573"/>
    <w:rsid w:val="004F6B05"/>
    <w:rsid w:val="005069B0"/>
    <w:rsid w:val="00516199"/>
    <w:rsid w:val="00577EC7"/>
    <w:rsid w:val="00591200"/>
    <w:rsid w:val="005B6D81"/>
    <w:rsid w:val="005C2597"/>
    <w:rsid w:val="005D6AAC"/>
    <w:rsid w:val="005D7CA6"/>
    <w:rsid w:val="005E38DF"/>
    <w:rsid w:val="005F59B4"/>
    <w:rsid w:val="005F6BD3"/>
    <w:rsid w:val="005F70FF"/>
    <w:rsid w:val="00602FF2"/>
    <w:rsid w:val="00603401"/>
    <w:rsid w:val="00616F72"/>
    <w:rsid w:val="006216C6"/>
    <w:rsid w:val="00675066"/>
    <w:rsid w:val="00676A7B"/>
    <w:rsid w:val="0068185F"/>
    <w:rsid w:val="006971AF"/>
    <w:rsid w:val="00697BFB"/>
    <w:rsid w:val="006A406B"/>
    <w:rsid w:val="006A6510"/>
    <w:rsid w:val="006B0E94"/>
    <w:rsid w:val="006B2A9B"/>
    <w:rsid w:val="006B414A"/>
    <w:rsid w:val="006B4325"/>
    <w:rsid w:val="006C0DFB"/>
    <w:rsid w:val="006F3C4A"/>
    <w:rsid w:val="00730BEB"/>
    <w:rsid w:val="00751398"/>
    <w:rsid w:val="00771779"/>
    <w:rsid w:val="007C074F"/>
    <w:rsid w:val="007C72F8"/>
    <w:rsid w:val="007D3238"/>
    <w:rsid w:val="007F23A0"/>
    <w:rsid w:val="00822632"/>
    <w:rsid w:val="00835379"/>
    <w:rsid w:val="00841E38"/>
    <w:rsid w:val="008453F0"/>
    <w:rsid w:val="0084735F"/>
    <w:rsid w:val="008504F1"/>
    <w:rsid w:val="0085523E"/>
    <w:rsid w:val="00865DD8"/>
    <w:rsid w:val="00871873"/>
    <w:rsid w:val="008A0F44"/>
    <w:rsid w:val="008C0DF7"/>
    <w:rsid w:val="008C1506"/>
    <w:rsid w:val="008D7B09"/>
    <w:rsid w:val="008D7BA1"/>
    <w:rsid w:val="009328FF"/>
    <w:rsid w:val="0094152E"/>
    <w:rsid w:val="0094371E"/>
    <w:rsid w:val="00944FA3"/>
    <w:rsid w:val="00962D35"/>
    <w:rsid w:val="00964CC4"/>
    <w:rsid w:val="00974C74"/>
    <w:rsid w:val="00982C12"/>
    <w:rsid w:val="009A045A"/>
    <w:rsid w:val="009B3A9A"/>
    <w:rsid w:val="009D6F68"/>
    <w:rsid w:val="009F470E"/>
    <w:rsid w:val="00A259D2"/>
    <w:rsid w:val="00A42960"/>
    <w:rsid w:val="00A46EF4"/>
    <w:rsid w:val="00A7065E"/>
    <w:rsid w:val="00A709D3"/>
    <w:rsid w:val="00A76978"/>
    <w:rsid w:val="00AA262D"/>
    <w:rsid w:val="00AC6F7D"/>
    <w:rsid w:val="00AD392F"/>
    <w:rsid w:val="00AF1528"/>
    <w:rsid w:val="00B11450"/>
    <w:rsid w:val="00B2047B"/>
    <w:rsid w:val="00B212CA"/>
    <w:rsid w:val="00B31689"/>
    <w:rsid w:val="00B57089"/>
    <w:rsid w:val="00B62D30"/>
    <w:rsid w:val="00B66F5E"/>
    <w:rsid w:val="00B75572"/>
    <w:rsid w:val="00B75BF3"/>
    <w:rsid w:val="00B80253"/>
    <w:rsid w:val="00B86590"/>
    <w:rsid w:val="00B950BA"/>
    <w:rsid w:val="00B97A11"/>
    <w:rsid w:val="00BA55B1"/>
    <w:rsid w:val="00BD3DBD"/>
    <w:rsid w:val="00BF42E9"/>
    <w:rsid w:val="00C051DB"/>
    <w:rsid w:val="00C1550D"/>
    <w:rsid w:val="00CC3AC2"/>
    <w:rsid w:val="00CC5715"/>
    <w:rsid w:val="00CE3644"/>
    <w:rsid w:val="00CF487F"/>
    <w:rsid w:val="00D02C30"/>
    <w:rsid w:val="00D075CD"/>
    <w:rsid w:val="00D416A9"/>
    <w:rsid w:val="00D53519"/>
    <w:rsid w:val="00D74AF8"/>
    <w:rsid w:val="00D74EBD"/>
    <w:rsid w:val="00DE2D96"/>
    <w:rsid w:val="00E1716B"/>
    <w:rsid w:val="00E276DD"/>
    <w:rsid w:val="00E42CF6"/>
    <w:rsid w:val="00EA0177"/>
    <w:rsid w:val="00EB031E"/>
    <w:rsid w:val="00EB118A"/>
    <w:rsid w:val="00EB1DAB"/>
    <w:rsid w:val="00EB3010"/>
    <w:rsid w:val="00EC18D1"/>
    <w:rsid w:val="00EC7EE3"/>
    <w:rsid w:val="00EE4C00"/>
    <w:rsid w:val="00F03FD1"/>
    <w:rsid w:val="00F06A68"/>
    <w:rsid w:val="00F1049C"/>
    <w:rsid w:val="00F202F7"/>
    <w:rsid w:val="00F26DF6"/>
    <w:rsid w:val="00F3564B"/>
    <w:rsid w:val="00F37D12"/>
    <w:rsid w:val="00F4268E"/>
    <w:rsid w:val="00F552C9"/>
    <w:rsid w:val="00F6377A"/>
    <w:rsid w:val="00F864B9"/>
    <w:rsid w:val="00F9233C"/>
    <w:rsid w:val="00FA732A"/>
    <w:rsid w:val="00FB5311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  <w:style w:type="paragraph" w:customStyle="1" w:styleId="Default">
    <w:name w:val="Default"/>
    <w:rsid w:val="007D3238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  <w:style w:type="character" w:customStyle="1" w:styleId="Semibold">
    <w:name w:val="Semibold"/>
    <w:uiPriority w:val="99"/>
    <w:rsid w:val="00B66F5E"/>
    <w:rPr>
      <w:rFonts w:ascii="Verdana" w:hAnsi="Verdana"/>
      <w:b/>
      <w:i w:val="0"/>
    </w:rPr>
  </w:style>
  <w:style w:type="character" w:customStyle="1" w:styleId="Eserciziotxtpuntoelenco">
    <w:name w:val="Esercizio_txt_punto elenco"/>
    <w:uiPriority w:val="99"/>
    <w:rsid w:val="00B66F5E"/>
    <w:rPr>
      <w:rFonts w:ascii="AzoSans-Regular" w:hAnsi="AzoSans-Regular" w:cs="AzoSans-Regular"/>
      <w:position w:val="-4"/>
      <w:sz w:val="42"/>
      <w:szCs w:val="42"/>
    </w:rPr>
  </w:style>
  <w:style w:type="paragraph" w:customStyle="1" w:styleId="00testotabella">
    <w:name w:val="00_testo tabella"/>
    <w:basedOn w:val="Normale"/>
    <w:uiPriority w:val="99"/>
    <w:rsid w:val="00457A39"/>
    <w:pPr>
      <w:widowControl w:val="0"/>
      <w:autoSpaceDE w:val="0"/>
      <w:autoSpaceDN w:val="0"/>
      <w:adjustRightInd w:val="0"/>
      <w:spacing w:line="240" w:lineRule="atLeast"/>
      <w:textAlignment w:val="center"/>
    </w:pPr>
    <w:rPr>
      <w:rFonts w:ascii="Greta Sans Std Reg" w:eastAsiaTheme="minorEastAsia" w:hAnsi="Greta Sans Std Reg" w:cs="Greta Sans Std Reg"/>
      <w:color w:val="000000"/>
      <w:sz w:val="21"/>
      <w:szCs w:val="21"/>
      <w:lang w:eastAsia="it-IT"/>
    </w:rPr>
  </w:style>
  <w:style w:type="character" w:customStyle="1" w:styleId="GretaSansItalic">
    <w:name w:val="GretaSans_Italic"/>
    <w:uiPriority w:val="99"/>
    <w:rsid w:val="00457A39"/>
    <w:rPr>
      <w:i/>
      <w:iCs/>
    </w:rPr>
  </w:style>
  <w:style w:type="character" w:customStyle="1" w:styleId="GretaSansBold">
    <w:name w:val="GretaSans_Bold"/>
    <w:uiPriority w:val="99"/>
    <w:rsid w:val="00457A39"/>
    <w:rPr>
      <w:rFonts w:ascii="Greta Sans Std Bld" w:hAnsi="Greta Sans Std Bld" w:cs="Greta Sans Std Bld"/>
      <w:b/>
      <w:bCs/>
      <w:u w:color="000000"/>
    </w:rPr>
  </w:style>
  <w:style w:type="character" w:customStyle="1" w:styleId="EBold">
    <w:name w:val="E_Bold"/>
    <w:uiPriority w:val="99"/>
    <w:rsid w:val="00457A39"/>
    <w:rPr>
      <w:rFonts w:ascii="Greta Sans Std Bld" w:hAnsi="Greta Sans Std Bld" w:cs="Greta Sans Std Bld"/>
      <w:b/>
      <w:bCs/>
    </w:rPr>
  </w:style>
  <w:style w:type="paragraph" w:customStyle="1" w:styleId="Eelenco">
    <w:name w:val="E_elenco"/>
    <w:basedOn w:val="Normale"/>
    <w:uiPriority w:val="99"/>
    <w:rsid w:val="001B5902"/>
    <w:pPr>
      <w:widowControl w:val="0"/>
      <w:tabs>
        <w:tab w:val="left" w:pos="794"/>
      </w:tabs>
      <w:autoSpaceDE w:val="0"/>
      <w:autoSpaceDN w:val="0"/>
      <w:adjustRightInd w:val="0"/>
      <w:spacing w:line="240" w:lineRule="atLeast"/>
      <w:ind w:left="170" w:hanging="170"/>
      <w:textAlignment w:val="center"/>
    </w:pPr>
    <w:rPr>
      <w:rFonts w:ascii="Greta Sans Std Reg" w:eastAsiaTheme="minorEastAsia" w:hAnsi="Greta Sans Std Reg" w:cs="Greta Sans Std Reg"/>
      <w:b/>
      <w:bCs/>
      <w:color w:val="000000"/>
      <w:sz w:val="21"/>
      <w:szCs w:val="21"/>
      <w:lang w:eastAsia="it-IT"/>
    </w:rPr>
  </w:style>
  <w:style w:type="character" w:customStyle="1" w:styleId="list-separator">
    <w:name w:val="list-separator"/>
    <w:basedOn w:val="Carpredefinitoparagrafo"/>
    <w:rsid w:val="00127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0A9927F-8BD1-4CE4-A74E-06D07AE5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1656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Prof.ssa France Frau</cp:lastModifiedBy>
  <cp:revision>21</cp:revision>
  <cp:lastPrinted>2023-03-08T19:55:00Z</cp:lastPrinted>
  <dcterms:created xsi:type="dcterms:W3CDTF">2025-10-22T06:23:00Z</dcterms:created>
  <dcterms:modified xsi:type="dcterms:W3CDTF">2026-05-26T10:16:00Z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